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1D" w:rsidRDefault="0083611D">
      <w:pPr>
        <w:pStyle w:val="ConsPlusNormal"/>
        <w:jc w:val="both"/>
        <w:outlineLvl w:val="0"/>
      </w:pPr>
      <w:bookmarkStart w:id="0" w:name="_GoBack"/>
      <w:bookmarkEnd w:id="0"/>
    </w:p>
    <w:p w:rsidR="0083611D" w:rsidRDefault="0083611D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83611D" w:rsidRDefault="0083611D">
      <w:pPr>
        <w:pStyle w:val="ConsPlusTitle"/>
        <w:jc w:val="center"/>
      </w:pPr>
    </w:p>
    <w:p w:rsidR="0083611D" w:rsidRDefault="0083611D">
      <w:pPr>
        <w:pStyle w:val="ConsPlusTitle"/>
        <w:jc w:val="center"/>
      </w:pPr>
      <w:r>
        <w:t>АДМИНИСТРАЦИЯ ТОМСКОГО РАЙОНА</w:t>
      </w:r>
    </w:p>
    <w:p w:rsidR="0083611D" w:rsidRDefault="0083611D">
      <w:pPr>
        <w:pStyle w:val="ConsPlusTitle"/>
        <w:jc w:val="both"/>
      </w:pPr>
    </w:p>
    <w:p w:rsidR="0083611D" w:rsidRDefault="0083611D">
      <w:pPr>
        <w:pStyle w:val="ConsPlusTitle"/>
        <w:jc w:val="center"/>
      </w:pPr>
      <w:r>
        <w:t>ПОСТАНОВЛЕНИЕ</w:t>
      </w:r>
    </w:p>
    <w:p w:rsidR="0083611D" w:rsidRDefault="0083611D">
      <w:pPr>
        <w:pStyle w:val="ConsPlusTitle"/>
        <w:jc w:val="center"/>
      </w:pPr>
      <w:r>
        <w:t>от 2 ноября 2020 г. N 404</w:t>
      </w:r>
    </w:p>
    <w:p w:rsidR="0083611D" w:rsidRDefault="0083611D">
      <w:pPr>
        <w:pStyle w:val="ConsPlusTitle"/>
        <w:jc w:val="both"/>
      </w:pPr>
    </w:p>
    <w:p w:rsidR="0083611D" w:rsidRDefault="0083611D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83611D" w:rsidRDefault="0083611D">
      <w:pPr>
        <w:pStyle w:val="ConsPlusTitle"/>
        <w:jc w:val="center"/>
      </w:pPr>
      <w:r>
        <w:t>И СРЕДНЕГО ПРЕДПРИНИМАТЕЛЬСТВА В ТОМСКОМ РАЙОНЕ"</w:t>
      </w:r>
    </w:p>
    <w:p w:rsidR="0083611D" w:rsidRDefault="008361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61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85)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Томской области от 05.12.2008 N 249-ОЗ "О развитии малого и среднего предпринимательства в Томской области", на основании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N 110, распоряжением Администрации Томского района от 31.07.2015 N 318-П "Об утверждении Перечня муниципальных программ Томского района", постановляю: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 xml:space="preserve">1. Утвердить муниципальную </w:t>
      </w:r>
      <w:hyperlink w:anchor="Par33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Томском районе" согласно приложению к настоящему постановлению.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2021 года.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 xml:space="preserve">3. Признать утратившими силу с 1 января 2021 года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26.04.2016 N 112 "О внесении изменений в постановление Администрации Томского района от 05.11.2015 N 337",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18.01.2017 N 9 "О внесении изменений в постановление Администрации Томского района от 05.11.2015 N 337",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04.10.2017 N 213 "О внесении изменений в постановление Администрации Томского района от 05.11.2015 N 337",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12.01.2018 N 7-1 "О внесении изменений в постановление Администрации Томского района от 05.11.2015 N 337",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17.01.2019 N 5 "О внесении изменений в постановление Администрации Томского района от 05.11.2015 N 337",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05.07.2019 N 234 "О внесении изменений в постановление Администрации Томского района от 05.11.2015 N 337",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17.10.2019 N 385 "О внесении изменений в постановление Администрации Томского района от 05.11.2015 N 337",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16.01.2020 N 4 "О внесении изменений в </w:t>
      </w:r>
      <w:r>
        <w:lastRenderedPageBreak/>
        <w:t xml:space="preserve">постановление Администрации Томского района от 05.11.2015 N 337",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28.05.2020 N 157 "О внесении изменений в постановление Администрации Томского района от 05.11.2015 N 337".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4. Управлению Делами Администрации Томского района разместить настоящее постановление на официальном сайте Администрации Томского района и опубликовать в газете "Томское предместье".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right"/>
      </w:pPr>
      <w:r>
        <w:t>Глава Томского района</w:t>
      </w:r>
    </w:p>
    <w:p w:rsidR="0083611D" w:rsidRDefault="0083611D">
      <w:pPr>
        <w:pStyle w:val="ConsPlusNormal"/>
        <w:jc w:val="right"/>
      </w:pPr>
      <w:r>
        <w:t>А.А.ТЕРЕЩЕНКО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right"/>
        <w:outlineLvl w:val="0"/>
      </w:pPr>
      <w:r>
        <w:t>Приложение</w:t>
      </w:r>
    </w:p>
    <w:p w:rsidR="0083611D" w:rsidRDefault="0083611D">
      <w:pPr>
        <w:pStyle w:val="ConsPlusNormal"/>
        <w:jc w:val="right"/>
      </w:pPr>
      <w:r>
        <w:t>к постановлению</w:t>
      </w:r>
    </w:p>
    <w:p w:rsidR="0083611D" w:rsidRDefault="0083611D">
      <w:pPr>
        <w:pStyle w:val="ConsPlusNormal"/>
        <w:jc w:val="right"/>
      </w:pPr>
      <w:r>
        <w:t>Администрации Томского района</w:t>
      </w:r>
    </w:p>
    <w:p w:rsidR="0083611D" w:rsidRDefault="0083611D">
      <w:pPr>
        <w:pStyle w:val="ConsPlusNormal"/>
        <w:jc w:val="right"/>
      </w:pPr>
      <w:r>
        <w:t>от 02.11.2020 N 404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</w:pPr>
      <w:bookmarkStart w:id="1" w:name="Par33"/>
      <w:bookmarkEnd w:id="1"/>
      <w:r>
        <w:t>МУНИЦИПАЛЬНАЯ ПРОГРАММА</w:t>
      </w:r>
    </w:p>
    <w:p w:rsidR="0083611D" w:rsidRDefault="0083611D">
      <w:pPr>
        <w:pStyle w:val="ConsPlusTitle"/>
        <w:jc w:val="center"/>
      </w:pPr>
      <w:r>
        <w:t>"РАЗВИТИЕ МАЛОГО И СРЕДНЕГО ПРЕДПРИНИМАТЕЛЬСТВА</w:t>
      </w:r>
    </w:p>
    <w:p w:rsidR="0083611D" w:rsidRDefault="0083611D">
      <w:pPr>
        <w:pStyle w:val="ConsPlusTitle"/>
        <w:jc w:val="center"/>
      </w:pPr>
      <w:r>
        <w:t>В ТОМСКОМ РАЙОНЕ"</w:t>
      </w:r>
    </w:p>
    <w:p w:rsidR="0083611D" w:rsidRDefault="008361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61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83611D" w:rsidRDefault="008361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85)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r>
        <w:t>ПАСПОРТ МУНИЦИПАЛЬНОЙ 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  <w:sectPr w:rsidR="0083611D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33"/>
        <w:gridCol w:w="992"/>
        <w:gridCol w:w="902"/>
        <w:gridCol w:w="857"/>
        <w:gridCol w:w="844"/>
        <w:gridCol w:w="851"/>
        <w:gridCol w:w="856"/>
        <w:gridCol w:w="820"/>
        <w:gridCol w:w="992"/>
      </w:tblGrid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Муниципальная программа "Развитие малого и среднего предпринимательства в Томском районе"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83611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421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3611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511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Отсутствуют</w:t>
            </w:r>
          </w:p>
        </w:tc>
      </w:tr>
      <w:tr w:rsidR="008361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83611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1209,4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1209,4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4726,3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760,0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749,4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</w:tr>
      <w:tr w:rsidR="0083611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5935,7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1969,4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749,4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</w:tr>
    </w:tbl>
    <w:p w:rsidR="0083611D" w:rsidRDefault="0083611D">
      <w:pPr>
        <w:pStyle w:val="ConsPlusNormal"/>
        <w:jc w:val="both"/>
        <w:sectPr w:rsidR="0083611D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83611D" w:rsidRDefault="0083611D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83611D" w:rsidRDefault="0083611D">
      <w:pPr>
        <w:pStyle w:val="ConsPlusTitle"/>
        <w:jc w:val="center"/>
      </w:pPr>
      <w:r>
        <w:t>В УКАЗАННОЙ СФЕРЕ И ПРОГНОЗ ЕЕ РАЗВИТИЯ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 изменениями и дополнениями), </w:t>
      </w: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05.12.2008 N 249-ОЗ "О развитии малого и среднего предпринимательства в Томской области" (с изменениями и дополнениями).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Программа направлена: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на повышение эффективности и поддержки субъектов МСП.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94,4%. При этом свыше 55% занимаются предпринимательством более 15 лет, около 35% - свыше 10 лет.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Таблица 1. Основные показатели деятельности МСП</w:t>
      </w:r>
    </w:p>
    <w:p w:rsidR="0083611D" w:rsidRDefault="008361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964"/>
        <w:gridCol w:w="907"/>
        <w:gridCol w:w="1020"/>
        <w:gridCol w:w="964"/>
        <w:gridCol w:w="964"/>
      </w:tblGrid>
      <w:tr w:rsidR="0083611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2019 г.</w:t>
            </w:r>
          </w:p>
        </w:tc>
      </w:tr>
      <w:tr w:rsidR="0083611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2711</w:t>
            </w:r>
          </w:p>
        </w:tc>
      </w:tr>
      <w:tr w:rsidR="0083611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6,1</w:t>
            </w:r>
          </w:p>
        </w:tc>
      </w:tr>
      <w:tr w:rsidR="0083611D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21647,2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23685,0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25783,1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"Мой бизнес",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13098,4 тыс. руб., в том числе за счет средств бюджета Томского района - 1900,0 тыс. руб., средств областного бюджета - 8270,9 тыс. руб., средств федерального бюджета 2927,5 тыс. руб.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 руб., создали дополнительно 196 рабочих мест.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Также на выделенные денежные средства в районе проводились мероприятия: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межрайонная игра "БизнесСиада - 2019" между предпринимателями Томской области;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приобретена спортивная одежда (футболки и кепки разных цветов) для участия предпринимателей Томского района в межрайонной игре "БизнесСиада - 2019";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ярмарки "выходного дня", специализированные ярмарки; приобретена спецодежда для участников ярмарок;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новогоднее поздравление участников ярмарок "выходного дня";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изготовлен информационный баннер о предпринимательской деятельности, буклеты о районном конкурсе "Развитие", поздравительные открытки, пригласительные;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приобретены палатки для уличной торговли;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приобретен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изготовлена полиграфическая продукция и рекламно-информационные материалы;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опубликование материалов по пропаганде и популяризации предпринимательской деятельности в газете "Томское предместье" и на сайте Администрации Томского района, сайте "Малый бизнес Томского района".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83611D" w:rsidRDefault="0083611D">
      <w:pPr>
        <w:pStyle w:val="ConsPlusTitle"/>
        <w:jc w:val="center"/>
      </w:pPr>
      <w:r>
        <w:t>ЦЕЛИ И ЗАДАЧ МУНИЦИПАЛЬНОЙ 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Для достижения цели необходимо решить следующие задачи: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Целевые показатели муниципальной программы, а также показатели задач описаны в таблице 2.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Таблица 2. Перечень показателей цели и задач муниципальной</w:t>
      </w:r>
    </w:p>
    <w:p w:rsidR="0083611D" w:rsidRDefault="0083611D">
      <w:pPr>
        <w:pStyle w:val="ConsPlusTitle"/>
        <w:jc w:val="center"/>
      </w:pPr>
      <w:r>
        <w:t>программы и сведения о порядке сбора информации</w:t>
      </w:r>
    </w:p>
    <w:p w:rsidR="0083611D" w:rsidRDefault="0083611D">
      <w:pPr>
        <w:pStyle w:val="ConsPlusTitle"/>
        <w:jc w:val="center"/>
      </w:pPr>
      <w:r>
        <w:t>по показателям и методике их расчета</w:t>
      </w:r>
    </w:p>
    <w:p w:rsidR="0083611D" w:rsidRDefault="008361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44"/>
        <w:gridCol w:w="964"/>
        <w:gridCol w:w="907"/>
        <w:gridCol w:w="1304"/>
        <w:gridCol w:w="1361"/>
        <w:gridCol w:w="1050"/>
        <w:gridCol w:w="1417"/>
      </w:tblGrid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N</w:t>
            </w:r>
          </w:p>
          <w:p w:rsidR="0083611D" w:rsidRDefault="0083611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Ответственный за сбор данных по показателю &lt;5&gt;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</w:t>
            </w:r>
          </w:p>
        </w:tc>
      </w:tr>
      <w:tr w:rsidR="0083611D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Статистическая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3611D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задачи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r>
        <w:t>3. РЕСУРСНОЕ ОБЕСПЕЧЕНИЕ МУНИЦИПАЛЬНОЙ 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Таблица 3. Ресурсное обеспечение муниципальной 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  <w:sectPr w:rsidR="0083611D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64"/>
        <w:gridCol w:w="1020"/>
        <w:gridCol w:w="964"/>
        <w:gridCol w:w="1020"/>
        <w:gridCol w:w="1065"/>
        <w:gridCol w:w="1020"/>
        <w:gridCol w:w="1077"/>
        <w:gridCol w:w="1871"/>
      </w:tblGrid>
      <w:tr w:rsidR="0083611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9</w:t>
            </w:r>
          </w:p>
        </w:tc>
      </w:tr>
      <w:tr w:rsidR="008361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Задача.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3611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hyperlink w:anchor="Par725" w:tooltip="ПОДПРОГРАММА &quot;ПОДДЕРЖКА ДЕЯТЕЛЬНОСТИ СУБЪЕКТОВ МАЛОГО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Поддержка деятельности субъектов малого и среднего предпринимательства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</w:tbl>
    <w:p w:rsidR="0083611D" w:rsidRDefault="0083611D">
      <w:pPr>
        <w:pStyle w:val="ConsPlusNormal"/>
        <w:jc w:val="both"/>
        <w:sectPr w:rsidR="0083611D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Таблица 4. Ресурсное обеспечение реализации муниципальной</w:t>
      </w:r>
    </w:p>
    <w:p w:rsidR="0083611D" w:rsidRDefault="0083611D">
      <w:pPr>
        <w:pStyle w:val="ConsPlusTitle"/>
        <w:jc w:val="center"/>
      </w:pPr>
      <w:r>
        <w:t>программы за счет средств бюджета Томского района и целевых</w:t>
      </w:r>
    </w:p>
    <w:p w:rsidR="0083611D" w:rsidRDefault="0083611D">
      <w:pPr>
        <w:pStyle w:val="ConsPlusTitle"/>
        <w:jc w:val="center"/>
      </w:pPr>
      <w:r>
        <w:t>межбюджетных трансфертов из федерального/областного бюджета</w:t>
      </w:r>
    </w:p>
    <w:p w:rsidR="0083611D" w:rsidRDefault="0083611D">
      <w:pPr>
        <w:pStyle w:val="ConsPlusTitle"/>
        <w:jc w:val="center"/>
      </w:pPr>
      <w:r>
        <w:t>по главным распорядителям средств</w:t>
      </w:r>
    </w:p>
    <w:p w:rsidR="0083611D" w:rsidRDefault="008361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531"/>
        <w:gridCol w:w="2324"/>
        <w:gridCol w:w="2126"/>
      </w:tblGrid>
      <w:tr w:rsidR="008361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 (ГРБС) - Администрация Томского района</w:t>
            </w:r>
          </w:p>
        </w:tc>
      </w:tr>
      <w:tr w:rsidR="008361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</w:tr>
      <w:tr w:rsidR="0083611D"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3"/>
            </w:pPr>
            <w:r>
              <w:t>Подпрограмма: "Поддержка деятельности субъектов малого и среднего предпринимательства"</w:t>
            </w:r>
          </w:p>
        </w:tc>
      </w:tr>
      <w:tr w:rsidR="008361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4"/>
            </w:pPr>
            <w:r>
              <w:t>Задача 1: поддержка перспективных предпринимательских проектов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2100,0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1: "Конкурс предпринимательских проектов субъектов малого предпринимательства "Развитие"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1750,0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2: "Организация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</w:tr>
      <w:tr w:rsidR="008361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2626,3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396,9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449,4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1: "Организация и проведение мероприятий в рамках празднования профессионального праздника - Дня российского предпринимательства в Томском районе"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1820,0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2: "Организация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806,3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136,9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</w:tr>
      <w:tr w:rsidR="008361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4"/>
            </w:pPr>
            <w:r>
              <w:t>Задача 3: проведение Всероссийской переписи населения 2020 года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- проведение Всероссийской переписи населения 2020 года: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1: "Проведение Всероссийской переписи населения 2020 года"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  <w:tr w:rsidR="0083611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r>
        <w:t>4. УПРАВЛЕНИЕ И КОНТРОЛЬ ЗА РЕАЛИЗАЦИЕЙ МУНИЦИПАЛЬНОЙ</w:t>
      </w:r>
    </w:p>
    <w:p w:rsidR="0083611D" w:rsidRDefault="0083611D">
      <w:pPr>
        <w:pStyle w:val="ConsPlusTitle"/>
        <w:jc w:val="center"/>
      </w:pPr>
      <w:r>
        <w:t>ПРОГРАММЫ, В ТОМ ЧИСЛЕ АНАЛИЗ РИСКОВ РЕАЛИЗАЦИИ</w:t>
      </w:r>
    </w:p>
    <w:p w:rsidR="0083611D" w:rsidRDefault="0083611D">
      <w:pPr>
        <w:pStyle w:val="ConsPlusTitle"/>
        <w:jc w:val="center"/>
      </w:pPr>
      <w:r>
        <w:t>МУНИЦИПАЛЬНОЙ 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Основными факторами риска недостижения запланированных результатов являются: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Механизмы управления риском и сокращение их влияния на динамику показателей муниципальной программы: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внесение изменений в муниципальную программу для ее корректировки в установленном порядке;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1"/>
      </w:pPr>
      <w:bookmarkStart w:id="2" w:name="Par725"/>
      <w:bookmarkEnd w:id="2"/>
      <w:r>
        <w:t>ПОДПРОГРАММА "ПОДДЕРЖКА ДЕЯТЕЛЬНОСТИ СУБЪЕКТОВ МАЛОГО</w:t>
      </w:r>
    </w:p>
    <w:p w:rsidR="0083611D" w:rsidRDefault="0083611D">
      <w:pPr>
        <w:pStyle w:val="ConsPlusTitle"/>
        <w:jc w:val="center"/>
      </w:pPr>
      <w:r>
        <w:t>И СРЕДНЕГО ПРЕДПРИНИМАТЕЛЬСТВА"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Паспорт подпрограммы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  <w:sectPr w:rsidR="0083611D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2002"/>
        <w:gridCol w:w="850"/>
        <w:gridCol w:w="907"/>
        <w:gridCol w:w="737"/>
        <w:gridCol w:w="680"/>
        <w:gridCol w:w="737"/>
        <w:gridCol w:w="709"/>
        <w:gridCol w:w="794"/>
        <w:gridCol w:w="794"/>
      </w:tblGrid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Совет представителей малого бизнеса Томского района (по согласованию);</w:t>
            </w:r>
          </w:p>
          <w:p w:rsidR="0083611D" w:rsidRDefault="0083611D">
            <w:pPr>
              <w:pStyle w:val="ConsPlusNormal"/>
            </w:pPr>
            <w:r>
              <w:t>организации и индивидуальные предприниматели Томского района</w:t>
            </w:r>
          </w:p>
        </w:tc>
      </w:tr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3611D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511</w:t>
            </w:r>
          </w:p>
        </w:tc>
      </w:tr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Задача 1. Поддержка перспективных предпринимательских проектов.</w:t>
            </w:r>
          </w:p>
          <w:p w:rsidR="0083611D" w:rsidRDefault="0083611D">
            <w:pPr>
              <w:pStyle w:val="ConsPlusNormal"/>
            </w:pPr>
            <w:r>
              <w:t>Задача 2. Формирование позитивного образа предпринимательской деятельности.</w:t>
            </w:r>
          </w:p>
          <w:p w:rsidR="0083611D" w:rsidRDefault="0083611D">
            <w:pPr>
              <w:pStyle w:val="ConsPlusNormal"/>
            </w:pPr>
            <w:r>
              <w:t>Задача 3. Проведение Всероссийской переписи населения 2020 года.</w:t>
            </w:r>
          </w:p>
        </w:tc>
      </w:tr>
      <w:tr w:rsidR="0083611D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Задача 3: проведение Всероссийской переписи населения 2020 года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3. 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</w:tr>
      <w:tr w:rsidR="0083611D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83611D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4726,3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760,0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696,9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5935,7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1969,4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696,9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630,0</w:t>
            </w:r>
          </w:p>
        </w:tc>
      </w:tr>
    </w:tbl>
    <w:p w:rsidR="0083611D" w:rsidRDefault="0083611D">
      <w:pPr>
        <w:pStyle w:val="ConsPlusNormal"/>
        <w:jc w:val="both"/>
        <w:sectPr w:rsidR="0083611D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Характеристика текущего состояния сферы реализации</w:t>
      </w:r>
    </w:p>
    <w:p w:rsidR="0083611D" w:rsidRDefault="0083611D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83611D" w:rsidRDefault="0083611D">
      <w:pPr>
        <w:pStyle w:val="ConsPlusTitle"/>
        <w:jc w:val="center"/>
      </w:pPr>
      <w:r>
        <w:t>в указанной сфере и прогноз ее развития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 руб., создали дополнительно 196 рабочих мест.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Анализ по видам деятельности получателей:</w:t>
      </w:r>
    </w:p>
    <w:p w:rsidR="0083611D" w:rsidRDefault="008361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По видам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Получатели субсидии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96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КФХ (в т.ч. изготовление меда)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36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Обслуживание автомобилей, служба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9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Пекарни, кондитерские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Кафе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Фотомастерская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Ателье по пошиву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Переработка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Изготовление ключей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Салоны красоты, парикмахерские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Тренажерные, фитнес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Детские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Услуги по отделке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Изготовление полуфабрикатов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Производство столярных изделий (мебели), и изготовление изделий из бересты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Изготовление подарков ручной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Организация производства тепло эффективных блоков "Теплостен"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Авиашкола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Расфасовка 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Развлекательные центры, базы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Установка и монтаж систем охранной сигнализации,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Дизайн-Лаборатория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Изготовление пищевых продуктов (в т.ч. чипсов)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</w:tr>
      <w:tr w:rsidR="0083611D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Полиграфические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ind w:firstLine="540"/>
        <w:jc w:val="both"/>
      </w:pPr>
      <w: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"Малый бизнес Томского района"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На выделенные денежные средства в бюджете районе и областного бюджета проводятся мероприятия: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ярмарки "выходного дня", специализированные ярмарки;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торжественные мероприятия, посвященные Дню российского предпринимательства;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изготавливаются и публикуются информационные материалы;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- приобретается торгово-выставочное оборудование.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3611D" w:rsidRDefault="0083611D">
      <w:pPr>
        <w:pStyle w:val="ConsPlusNormal"/>
        <w:spacing w:before="240"/>
        <w:ind w:firstLine="540"/>
        <w:jc w:val="both"/>
      </w:pPr>
      <w: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Перечень показателей цели и задач подпрограммы</w:t>
      </w:r>
    </w:p>
    <w:p w:rsidR="0083611D" w:rsidRDefault="0083611D">
      <w:pPr>
        <w:pStyle w:val="ConsPlusTitle"/>
        <w:jc w:val="center"/>
      </w:pPr>
      <w:r>
        <w:t>и сведения о порядке сбора информации</w:t>
      </w:r>
    </w:p>
    <w:p w:rsidR="0083611D" w:rsidRDefault="0083611D">
      <w:pPr>
        <w:pStyle w:val="ConsPlusTitle"/>
        <w:jc w:val="center"/>
      </w:pPr>
      <w:r>
        <w:t>по показателям и методике их расчета</w:t>
      </w:r>
    </w:p>
    <w:p w:rsidR="0083611D" w:rsidRDefault="008361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417"/>
        <w:gridCol w:w="1191"/>
        <w:gridCol w:w="1474"/>
      </w:tblGrid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N</w:t>
            </w:r>
          </w:p>
          <w:p w:rsidR="0083611D" w:rsidRDefault="0083611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Ответственный за сбор данных по показателю &lt;5&gt;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</w:t>
            </w:r>
          </w:p>
        </w:tc>
      </w:tr>
      <w:tr w:rsidR="0083611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цели подпрограммы.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3611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3611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задачи 2 подпрограммы. Формирование позитивного образа предпринимательской деятельности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3611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outlineLvl w:val="3"/>
            </w:pPr>
            <w:r>
              <w:t>Показатель задачи 3 подпрограммы. Проведение Всероссийской переписи населения 2020 года</w:t>
            </w:r>
          </w:p>
        </w:tc>
      </w:tr>
      <w:tr w:rsidR="008361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Показатель рассчитывается как сумма количества проведенных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Сводная информация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Title"/>
        <w:jc w:val="center"/>
        <w:outlineLvl w:val="2"/>
      </w:pPr>
      <w:r>
        <w:t>Перечень основных мероприятий и ресурсное обеспечение</w:t>
      </w:r>
    </w:p>
    <w:p w:rsidR="0083611D" w:rsidRDefault="0083611D">
      <w:pPr>
        <w:pStyle w:val="ConsPlusTitle"/>
        <w:jc w:val="center"/>
      </w:pPr>
      <w:r>
        <w:t>реализации подпрограммы</w:t>
      </w: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  <w:sectPr w:rsidR="0083611D">
          <w:headerReference w:type="default" r:id="rId38"/>
          <w:footerReference w:type="default" r:id="rId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020"/>
        <w:gridCol w:w="1020"/>
        <w:gridCol w:w="1020"/>
        <w:gridCol w:w="1020"/>
        <w:gridCol w:w="1033"/>
        <w:gridCol w:w="1020"/>
        <w:gridCol w:w="1020"/>
        <w:gridCol w:w="1689"/>
        <w:gridCol w:w="1304"/>
        <w:gridCol w:w="964"/>
      </w:tblGrid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Участник/участник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бюджетов сельских поселения (по согласованию)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both"/>
              <w:outlineLvl w:val="3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</w:t>
            </w:r>
          </w:p>
          <w:p w:rsidR="0083611D" w:rsidRDefault="0083611D">
            <w:pPr>
              <w:pStyle w:val="ConsPlusNormal"/>
              <w:jc w:val="center"/>
            </w:pPr>
            <w:r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предпринимательских проектов, получивших поддержку,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Мероприятие -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участников мероприятий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10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83611D">
        <w:tc>
          <w:tcPr>
            <w:tcW w:w="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</w:t>
            </w:r>
          </w:p>
          <w:p w:rsidR="0083611D" w:rsidRDefault="0083611D">
            <w:pPr>
              <w:pStyle w:val="ConsPlusNormal"/>
              <w:jc w:val="center"/>
            </w:pPr>
            <w:r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проведенных мероприятий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субъектов МСП, принявших участие в мероприятиях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70</w:t>
            </w:r>
          </w:p>
        </w:tc>
      </w:tr>
      <w:tr w:rsidR="008361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outlineLvl w:val="4"/>
            </w:pPr>
            <w:r>
              <w:t>Задача 3: Проведение Всероссийской переписи населения 2020 года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Основное мероприятие "Проведение Всероссийской переписи населения 2020 года"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Х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  <w:r>
              <w:t>3.1.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Проведение Всероссийской переписи населения 2020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Х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</w:tr>
      <w:tr w:rsidR="0083611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  <w:tr w:rsidR="0083611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Default="0083611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1D" w:rsidRDefault="0083611D">
            <w:pPr>
              <w:pStyle w:val="ConsPlusNormal"/>
              <w:jc w:val="center"/>
            </w:pPr>
            <w:r>
              <w:t>X</w:t>
            </w:r>
          </w:p>
        </w:tc>
      </w:tr>
    </w:tbl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jc w:val="both"/>
      </w:pPr>
    </w:p>
    <w:p w:rsidR="0083611D" w:rsidRDefault="00836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611D">
      <w:headerReference w:type="default" r:id="rId40"/>
      <w:footerReference w:type="default" r:id="rId4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5" w:rsidRDefault="00CA4825">
      <w:pPr>
        <w:spacing w:after="0" w:line="240" w:lineRule="auto"/>
      </w:pPr>
      <w:r>
        <w:separator/>
      </w:r>
    </w:p>
  </w:endnote>
  <w:endnote w:type="continuationSeparator" w:id="0">
    <w:p w:rsidR="00CA4825" w:rsidRDefault="00CA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61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A482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A482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3611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61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3611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61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3611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61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538C0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3611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1190B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1190B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11D" w:rsidRDefault="008361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5" w:rsidRDefault="00CA4825">
      <w:pPr>
        <w:spacing w:after="0" w:line="240" w:lineRule="auto"/>
      </w:pPr>
      <w:r>
        <w:separator/>
      </w:r>
    </w:p>
  </w:footnote>
  <w:footnote w:type="continuationSeparator" w:id="0">
    <w:p w:rsidR="00CA4825" w:rsidRDefault="00CA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61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3611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61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3611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61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3611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61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3611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Томского района от 02.11.2020 N 404</w:t>
          </w:r>
          <w:r>
            <w:rPr>
              <w:sz w:val="16"/>
              <w:szCs w:val="16"/>
            </w:rPr>
            <w:br/>
            <w:t>(ред. от 15.03.2021)</w:t>
          </w:r>
          <w:r>
            <w:rPr>
              <w:sz w:val="16"/>
              <w:szCs w:val="16"/>
            </w:rPr>
            <w:br/>
            <w:t>"Об утверждении муниципальной прогр...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center"/>
          </w:pPr>
        </w:p>
        <w:p w:rsidR="0083611D" w:rsidRDefault="008361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11D" w:rsidRDefault="00836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83611D" w:rsidRDefault="008361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11D" w:rsidRDefault="008361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B"/>
    <w:rsid w:val="0001190B"/>
    <w:rsid w:val="00793B64"/>
    <w:rsid w:val="0083611D"/>
    <w:rsid w:val="00CA4825"/>
    <w:rsid w:val="00D0169C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332&amp;date=18.08.2021&amp;dst=103281&amp;fld=134" TargetMode="External"/><Relationship Id="rId13" Type="http://schemas.openxmlformats.org/officeDocument/2006/relationships/hyperlink" Target="https://login.consultant.ru/link/?req=doc&amp;base=RLAW091&amp;n=98746&amp;date=18.08.2021" TargetMode="External"/><Relationship Id="rId18" Type="http://schemas.openxmlformats.org/officeDocument/2006/relationships/hyperlink" Target="https://login.consultant.ru/link/?req=doc&amp;base=RLAW091&amp;n=132493&amp;date=18.08.2021" TargetMode="External"/><Relationship Id="rId26" Type="http://schemas.openxmlformats.org/officeDocument/2006/relationships/footer" Target="footer2.xm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1&amp;n=143401&amp;date=18.08.2021" TargetMode="External"/><Relationship Id="rId34" Type="http://schemas.openxmlformats.org/officeDocument/2006/relationships/header" Target="header5.xm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151485&amp;date=18.08.2021&amp;dst=100006&amp;fld=134" TargetMode="External"/><Relationship Id="rId12" Type="http://schemas.openxmlformats.org/officeDocument/2006/relationships/hyperlink" Target="https://login.consultant.ru/link/?req=doc&amp;base=RLAW091&amp;n=143440&amp;date=18.08.2021" TargetMode="External"/><Relationship Id="rId17" Type="http://schemas.openxmlformats.org/officeDocument/2006/relationships/hyperlink" Target="https://login.consultant.ru/link/?req=doc&amp;base=RLAW091&amp;n=128977&amp;date=18.08.2021" TargetMode="External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38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17880&amp;date=18.08.2021" TargetMode="External"/><Relationship Id="rId20" Type="http://schemas.openxmlformats.org/officeDocument/2006/relationships/hyperlink" Target="https://login.consultant.ru/link/?req=doc&amp;base=RLAW091&amp;n=139209&amp;date=18.08.2021" TargetMode="External"/><Relationship Id="rId29" Type="http://schemas.openxmlformats.org/officeDocument/2006/relationships/hyperlink" Target="https://login.consultant.ru/link/?req=doc&amp;base=RLAW091&amp;n=151646&amp;date=18.08.2021" TargetMode="External"/><Relationship Id="rId41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1&amp;n=138232&amp;date=18.08.2021&amp;dst=100590&amp;fld=134" TargetMode="External"/><Relationship Id="rId24" Type="http://schemas.openxmlformats.org/officeDocument/2006/relationships/footer" Target="footer1.xm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1&amp;n=113706&amp;date=18.08.2021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login.consultant.ru/link/?req=doc&amp;base=RLAW091&amp;n=154075&amp;date=18.08.2021" TargetMode="External"/><Relationship Id="rId36" Type="http://schemas.openxmlformats.org/officeDocument/2006/relationships/header" Target="header6.xml"/><Relationship Id="rId10" Type="http://schemas.openxmlformats.org/officeDocument/2006/relationships/hyperlink" Target="https://login.consultant.ru/link/?req=doc&amp;base=RLAW091&amp;n=154075&amp;date=18.08.2021&amp;dst=100180&amp;fld=134" TargetMode="External"/><Relationship Id="rId19" Type="http://schemas.openxmlformats.org/officeDocument/2006/relationships/hyperlink" Target="https://login.consultant.ru/link/?req=doc&amp;base=RLAW091&amp;n=135699&amp;date=18.08.2021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89226&amp;date=18.08.2021&amp;dst=100253&amp;fld=134" TargetMode="External"/><Relationship Id="rId14" Type="http://schemas.openxmlformats.org/officeDocument/2006/relationships/hyperlink" Target="https://login.consultant.ru/link/?req=doc&amp;base=RLAW091&amp;n=108836&amp;date=18.08.2021" TargetMode="External"/><Relationship Id="rId22" Type="http://schemas.openxmlformats.org/officeDocument/2006/relationships/hyperlink" Target="https://login.consultant.ru/link/?req=doc&amp;base=RLAW091&amp;n=151485&amp;date=18.08.2021&amp;dst=100006&amp;fld=134" TargetMode="External"/><Relationship Id="rId27" Type="http://schemas.openxmlformats.org/officeDocument/2006/relationships/hyperlink" Target="https://login.consultant.ru/link/?req=doc&amp;base=RZB&amp;n=389226&amp;date=18.08.2021" TargetMode="Externa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6125</Words>
  <Characters>34917</Characters>
  <Application>Microsoft Office Word</Application>
  <DocSecurity>2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Постановление Администрации Томского района от 02.11.2020 N 404(ред. от 15.03.2021)"Об утверждении муниципальной программы "Развитие малого и среднего предпринимательства в Томском районе"</vt:lpstr>
      <vt:lpstr/>
      <vt:lpstr>МУНИЦИПАЛЬНОЕ ОБРАЗОВАНИЕ "ТОМСКИЙ РАЙОН"</vt:lpstr>
      <vt:lpstr>Приложение</vt:lpstr>
      <vt:lpstr>    ПАСПОРТ МУНИЦИПАЛЬНОЙ ПРОГРАММЫ</vt:lpstr>
      <vt:lpstr>    1. ХАРАКТЕРИСТИКА ТЕКУЩЕГО СОСТОЯНИЯ СФЕРЫ РЕАЛИЗАЦИИ</vt:lpstr>
      <vt:lpstr>        Таблица 1. Основные показатели деятельности МСП</vt:lpstr>
      <vt:lpstr>    2. ЦЕЛЬ И ЗАДАЧИ МУНИЦИПАЛЬНОЙ ПРОГРАММЫ, ПОКАЗАТЕЛИ</vt:lpstr>
      <vt:lpstr>        Таблица 2. Перечень показателей цели и задач муниципальной</vt:lpstr>
      <vt:lpstr>    3. РЕСУРСНОЕ ОБЕСПЕЧЕНИЕ МУНИЦИПАЛЬНОЙ ПРОГРАММЫ</vt:lpstr>
      <vt:lpstr>        Таблица 3. Ресурсное обеспечение муниципальной программы</vt:lpstr>
      <vt:lpstr>        Таблица 4. Ресурсное обеспечение реализации муниципальной</vt:lpstr>
      <vt:lpstr>    4. УПРАВЛЕНИЕ И КОНТРОЛЬ ЗА РЕАЛИЗАЦИЕЙ МУНИЦИПАЛЬНОЙ</vt:lpstr>
      <vt:lpstr>    ПОДПРОГРАММА "ПОДДЕРЖКА ДЕЯТЕЛЬНОСТИ СУБЪЕКТОВ МАЛОГО</vt:lpstr>
      <vt:lpstr>        Паспорт подпрограммы</vt:lpstr>
      <vt:lpstr>        Характеристика текущего состояния сферы реализации</vt:lpstr>
      <vt:lpstr>        Перечень показателей цели и задач подпрограммы</vt:lpstr>
      <vt:lpstr>        Перечень основных мероприятий и ресурсное обеспечение</vt:lpstr>
    </vt:vector>
  </TitlesOfParts>
  <Company>КонсультантПлюс Версия 4018.00.50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02.11.2020 N 404(ред. от 15.03.2021)"Об утверждении муниципальной программы "Развитие малого и среднего предпринимательства в Томском районе"</dc:title>
  <dc:creator>Елена</dc:creator>
  <cp:lastModifiedBy>User Windows</cp:lastModifiedBy>
  <cp:revision>2</cp:revision>
  <dcterms:created xsi:type="dcterms:W3CDTF">2022-01-12T05:22:00Z</dcterms:created>
  <dcterms:modified xsi:type="dcterms:W3CDTF">2022-01-12T05:22:00Z</dcterms:modified>
</cp:coreProperties>
</file>